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22" w:rsidRDefault="00F93F22" w:rsidP="00F93F22">
      <w:pPr>
        <w:jc w:val="both"/>
        <w:rPr>
          <w:rFonts w:ascii="Arial" w:hAnsi="Arial" w:cs="Arial"/>
        </w:rPr>
      </w:pPr>
    </w:p>
    <w:p w:rsidR="00F93F22" w:rsidRDefault="00F93F22" w:rsidP="00F93F22">
      <w:pPr>
        <w:jc w:val="both"/>
        <w:rPr>
          <w:rFonts w:ascii="Arial" w:hAnsi="Arial" w:cs="Arial"/>
        </w:rPr>
      </w:pPr>
    </w:p>
    <w:p w:rsidR="00F93F22" w:rsidRDefault="00F93F22" w:rsidP="00F93F22">
      <w:pPr>
        <w:jc w:val="both"/>
        <w:rPr>
          <w:rFonts w:ascii="Arial" w:hAnsi="Arial" w:cs="Arial"/>
        </w:rPr>
      </w:pPr>
    </w:p>
    <w:p w:rsidR="00F93F22" w:rsidRDefault="00F93F22" w:rsidP="00F93F22">
      <w:pPr>
        <w:jc w:val="both"/>
        <w:rPr>
          <w:rFonts w:ascii="Arial" w:hAnsi="Arial" w:cs="Arial"/>
        </w:rPr>
      </w:pPr>
    </w:p>
    <w:p w:rsidR="00F93F22" w:rsidRDefault="00F93F22" w:rsidP="00F93F22">
      <w:pPr>
        <w:pStyle w:val="Intestazione1"/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133350" distR="114935" simplePos="0" relativeHeight="251659264" behindDoc="0" locked="0" layoutInCell="1" allowOverlap="1" wp14:anchorId="025DB460" wp14:editId="5FDD6CB6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1" name="Immagine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7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33350" distR="120650" simplePos="0" relativeHeight="251660288" behindDoc="0" locked="0" layoutInCell="1" allowOverlap="1" wp14:anchorId="4CA077E8" wp14:editId="4324DE7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19050" t="0" r="6985" b="0"/>
            <wp:wrapNone/>
            <wp:docPr id="2" name="Immagine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AZIENDA SANITARIA PROVINCIALE</w:t>
      </w:r>
    </w:p>
    <w:p w:rsidR="00F93F22" w:rsidRDefault="00F93F22" w:rsidP="00F93F22">
      <w:pPr>
        <w:pStyle w:val="Intestazione1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VIBO VALENTIA</w:t>
      </w:r>
    </w:p>
    <w:p w:rsidR="00F93F22" w:rsidRDefault="00F93F22" w:rsidP="00F93F22">
      <w:pPr>
        <w:pStyle w:val="Intestazione1"/>
        <w:jc w:val="center"/>
        <w:rPr>
          <w:rFonts w:ascii="Verdana" w:hAnsi="Verdana"/>
          <w:sz w:val="16"/>
          <w:szCs w:val="16"/>
        </w:rPr>
      </w:pPr>
    </w:p>
    <w:p w:rsidR="00F93F22" w:rsidRDefault="00F93F22" w:rsidP="00F93F22">
      <w:pPr>
        <w:pStyle w:val="Sottotitolo"/>
        <w:rPr>
          <w:rFonts w:ascii="Arial" w:hAnsi="Arial" w:cs="Arial"/>
          <w:sz w:val="16"/>
          <w:szCs w:val="16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42544</wp:posOffset>
                </wp:positionV>
                <wp:extent cx="4295140" cy="0"/>
                <wp:effectExtent l="0" t="0" r="29210" b="1905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5140" cy="0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49BC0" id="Connettore diritto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.35pt" to="392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" strokecolor="#339" strokeweight=".44mm"/>
            </w:pict>
          </mc:Fallback>
        </mc:AlternateContent>
      </w:r>
      <w:r>
        <w:rPr>
          <w:rFonts w:ascii="Arial" w:hAnsi="Arial" w:cs="Arial"/>
          <w:color w:val="001F5F"/>
          <w:sz w:val="16"/>
          <w:szCs w:val="16"/>
        </w:rPr>
        <w:t xml:space="preserve">                                                                                       REGIONE CALABRIA</w:t>
      </w:r>
    </w:p>
    <w:p w:rsidR="00F93F22" w:rsidRDefault="00F93F22" w:rsidP="00F93F22">
      <w:pPr>
        <w:jc w:val="both"/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</w:pPr>
    </w:p>
    <w:p w:rsidR="00F93F22" w:rsidRPr="00903BB1" w:rsidRDefault="00F93F22" w:rsidP="00F93F22">
      <w:pPr>
        <w:jc w:val="both"/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</w:pPr>
      <w:r w:rsidRPr="00903BB1"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 xml:space="preserve">CONVOCAZIONE CANDIDATI PER ESPLETAMENTO PROVA </w:t>
      </w:r>
      <w:r w:rsidR="00CA5191" w:rsidRPr="00903BB1"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 xml:space="preserve">TEORICO </w:t>
      </w:r>
      <w:r w:rsidRPr="00903BB1"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 xml:space="preserve">PRATICA </w:t>
      </w:r>
      <w:r w:rsidR="00CA5191" w:rsidRPr="00903BB1"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 xml:space="preserve">E PROVA ORALE </w:t>
      </w:r>
      <w:r w:rsidRPr="00903BB1"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>CONCORSO PUBBLICO, PER TITOLI ED ESAMI, PER LA COPERTURA DI N.</w:t>
      </w:r>
      <w:r w:rsidR="00CA5191" w:rsidRPr="00903BB1"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 xml:space="preserve"> 1 POSTO DI DIRIGENTE INGEGNERE/ARCHITETTO.</w:t>
      </w:r>
      <w:r w:rsidRPr="00903BB1"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  <w:t xml:space="preserve"> </w:t>
      </w:r>
    </w:p>
    <w:p w:rsidR="00F93F22" w:rsidRDefault="00F93F22" w:rsidP="00F93F22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</w:p>
    <w:p w:rsidR="00A8029F" w:rsidRDefault="00EC3C1E" w:rsidP="00A8029F">
      <w:pPr>
        <w:jc w:val="both"/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</w:pPr>
      <w:r w:rsidRPr="00EC3C1E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 xml:space="preserve">I </w:t>
      </w:r>
      <w:r w:rsidR="00F93F22" w:rsidRPr="00EC3C1E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SOTTONOTATI CANDIDATI DEL CONCORSO DI CUI IN EPIGRAFE CHE HANNO SUPERATO LA PRIMA PROVA (PROVA SCRITTA</w:t>
      </w:r>
      <w:r w:rsidR="00CA5191" w:rsidRPr="00EC3C1E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), SONO STATI AMMESSI A SOSTENE</w:t>
      </w:r>
      <w:r w:rsidR="00A8029F" w:rsidRPr="00EC3C1E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RE LE SUCCESSIVE PROVE PREVISTE</w:t>
      </w:r>
      <w:r w:rsidR="00F93F22" w:rsidRPr="00EC3C1E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 xml:space="preserve"> DALL’ART. 64 DEL D.P.R. N. 483/97</w:t>
      </w:r>
      <w:r w:rsidR="00B9632C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, SECONDO IL SEGUENTE CALENDARIO:</w:t>
      </w:r>
    </w:p>
    <w:p w:rsidR="00B9632C" w:rsidRPr="00903BB1" w:rsidRDefault="00B9632C" w:rsidP="00A8029F">
      <w:pPr>
        <w:jc w:val="both"/>
        <w:rPr>
          <w:rFonts w:ascii="Arial" w:hAnsi="Arial" w:cs="Arial"/>
          <w:b/>
          <w:color w:val="323232"/>
          <w:sz w:val="16"/>
          <w:szCs w:val="16"/>
          <w:shd w:val="clear" w:color="auto" w:fill="FFFFFF"/>
        </w:rPr>
      </w:pPr>
    </w:p>
    <w:p w:rsidR="00A8029F" w:rsidRPr="00EC3C1E" w:rsidRDefault="00B9632C" w:rsidP="00A8029F">
      <w:pPr>
        <w:jc w:val="both"/>
        <w:rPr>
          <w:rFonts w:ascii="Arial" w:hAnsi="Arial" w:cs="Arial"/>
          <w:color w:val="323232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GIORNO 16 LUGLIO 2020, ORE 9,00</w:t>
      </w:r>
    </w:p>
    <w:p w:rsidR="00A8029F" w:rsidRDefault="00A8029F" w:rsidP="00A8029F">
      <w:pPr>
        <w:jc w:val="both"/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</w:pPr>
      <w:r w:rsidRPr="00EC3C1E"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- </w:t>
      </w:r>
      <w:r w:rsidR="00F93F22" w:rsidRPr="00EC3C1E">
        <w:rPr>
          <w:rFonts w:ascii="Arial" w:hAnsi="Arial" w:cs="Arial"/>
          <w:color w:val="323232"/>
          <w:sz w:val="22"/>
          <w:szCs w:val="22"/>
          <w:shd w:val="clear" w:color="auto" w:fill="FFFFFF"/>
        </w:rPr>
        <w:t>PROVA TEORICO PRATICA CONSISTENTE IN</w:t>
      </w:r>
      <w:r w:rsidR="00F17DB1" w:rsidRPr="00EC3C1E">
        <w:rPr>
          <w:rFonts w:ascii="Arial" w:hAnsi="Arial" w:cs="Arial"/>
          <w:color w:val="323232"/>
          <w:sz w:val="22"/>
          <w:szCs w:val="22"/>
          <w:shd w:val="clear" w:color="auto" w:fill="FFFFFF"/>
        </w:rPr>
        <w:t>:</w:t>
      </w:r>
      <w:r w:rsidR="00F93F22" w:rsidRPr="00EC3C1E"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 “</w:t>
      </w:r>
      <w:r w:rsidR="00F93F22" w:rsidRPr="00EC3C1E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ESAME E PARERE SCRITT</w:t>
      </w:r>
      <w:r w:rsidR="00B9632C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O SU DI UN PROGETTO O IMPIANTO”;</w:t>
      </w:r>
    </w:p>
    <w:p w:rsidR="00B9632C" w:rsidRPr="00903BB1" w:rsidRDefault="00B9632C" w:rsidP="00A8029F">
      <w:pPr>
        <w:jc w:val="both"/>
        <w:rPr>
          <w:rFonts w:ascii="Arial" w:hAnsi="Arial" w:cs="Arial"/>
          <w:b/>
          <w:color w:val="323232"/>
          <w:sz w:val="16"/>
          <w:szCs w:val="16"/>
          <w:shd w:val="clear" w:color="auto" w:fill="FFFFFF"/>
        </w:rPr>
      </w:pPr>
    </w:p>
    <w:p w:rsidR="00B9632C" w:rsidRPr="00903BB1" w:rsidRDefault="00B9632C" w:rsidP="00A8029F">
      <w:pPr>
        <w:jc w:val="both"/>
        <w:rPr>
          <w:rFonts w:ascii="Arial" w:hAnsi="Arial" w:cs="Arial"/>
          <w:b/>
          <w:color w:val="323232"/>
          <w:shd w:val="clear" w:color="auto" w:fill="FFFFFF"/>
        </w:rPr>
      </w:pPr>
      <w:r w:rsidRPr="00903BB1">
        <w:rPr>
          <w:rFonts w:ascii="Arial" w:hAnsi="Arial" w:cs="Arial"/>
          <w:b/>
          <w:color w:val="323232"/>
          <w:shd w:val="clear" w:color="auto" w:fill="FFFFFF"/>
        </w:rPr>
        <w:t>I CANDIDATI CHE SUPERERANNO LA PROVA TEORICA PRATICA – IL CUI RISULTATO SARA’ COMUNICATO MEDIANTE PUBBLICA AFFISSIONE NELL’AULA DI ESAME - DOVRANNO PRESENTARSI:</w:t>
      </w:r>
    </w:p>
    <w:p w:rsidR="00903BB1" w:rsidRDefault="00903BB1" w:rsidP="00A8029F">
      <w:pPr>
        <w:jc w:val="both"/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</w:pPr>
    </w:p>
    <w:p w:rsidR="00B9632C" w:rsidRPr="00EC3C1E" w:rsidRDefault="00B9632C" w:rsidP="00A8029F">
      <w:pPr>
        <w:jc w:val="both"/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GIORNO 30 LUGLIO 2020, ORE 9,00</w:t>
      </w:r>
    </w:p>
    <w:p w:rsidR="001B64CB" w:rsidRPr="00EC3C1E" w:rsidRDefault="00A8029F" w:rsidP="00A8029F">
      <w:pPr>
        <w:jc w:val="both"/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</w:pPr>
      <w:r w:rsidRPr="00EC3C1E"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PROVA ORALE CONSISTENTE IN: </w:t>
      </w:r>
      <w:r w:rsidR="00F17DB1" w:rsidRPr="00EC3C1E">
        <w:rPr>
          <w:rFonts w:ascii="Arial" w:hAnsi="Arial" w:cs="Arial"/>
          <w:color w:val="323232"/>
          <w:sz w:val="22"/>
          <w:szCs w:val="22"/>
          <w:shd w:val="clear" w:color="auto" w:fill="FFFFFF"/>
        </w:rPr>
        <w:t>“</w:t>
      </w:r>
      <w:r w:rsidRPr="00EC3C1E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COLLOQUIO NELLE MATERIE DELLE PROVE SCRITTE, NONCHE’ SU</w:t>
      </w:r>
      <w:r w:rsidR="001B64CB" w:rsidRPr="00EC3C1E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 xml:space="preserve">LLE SEGUENTI MATERIE INDICATE </w:t>
      </w:r>
      <w:r w:rsidRPr="00EC3C1E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NEL BANDO DI CONCORSO</w:t>
      </w:r>
      <w:r w:rsidR="001B64CB" w:rsidRPr="00EC3C1E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:</w:t>
      </w:r>
    </w:p>
    <w:p w:rsidR="0025069C" w:rsidRDefault="001B64CB" w:rsidP="0025069C">
      <w:pPr>
        <w:jc w:val="both"/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</w:pPr>
      <w:r w:rsidRPr="001B64CB">
        <w:rPr>
          <w:rFonts w:ascii="Arial" w:hAnsi="Arial" w:cs="Arial"/>
          <w:sz w:val="22"/>
          <w:szCs w:val="22"/>
        </w:rPr>
        <w:t xml:space="preserve">legislazione sanitaria nazionale e regionale, contrattazione collettiva nazionale per la Dirigenza SPTA del S.S.N., decreto del Presidente della Repubblica 16 aprile 2013, n. 62 (codice di comportamento dei dipendenti pubblici), legge 6 nov. 2012, n. 190 </w:t>
      </w:r>
      <w:proofErr w:type="gramStart"/>
      <w:r w:rsidRPr="001B64CB">
        <w:rPr>
          <w:rFonts w:ascii="Arial" w:hAnsi="Arial" w:cs="Arial"/>
          <w:sz w:val="22"/>
          <w:szCs w:val="22"/>
        </w:rPr>
        <w:t>recante</w:t>
      </w:r>
      <w:r>
        <w:rPr>
          <w:rFonts w:ascii="Arial" w:hAnsi="Arial" w:cs="Arial"/>
          <w:sz w:val="22"/>
          <w:szCs w:val="22"/>
        </w:rPr>
        <w:t xml:space="preserve"> </w:t>
      </w:r>
      <w:r w:rsidRPr="001B64CB">
        <w:rPr>
          <w:rFonts w:ascii="Arial" w:hAnsi="Arial" w:cs="Arial"/>
          <w:sz w:val="22"/>
          <w:szCs w:val="22"/>
        </w:rPr>
        <w:t>”disposizioni</w:t>
      </w:r>
      <w:proofErr w:type="gramEnd"/>
      <w:r w:rsidRPr="001B64CB">
        <w:rPr>
          <w:rFonts w:ascii="Arial" w:hAnsi="Arial" w:cs="Arial"/>
          <w:sz w:val="22"/>
          <w:szCs w:val="22"/>
        </w:rPr>
        <w:t xml:space="preserve"> per la prevenzione e la repressione della corruzione e dell’illegalità nella pubblica amministrazione”, D.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64CB">
        <w:rPr>
          <w:rFonts w:ascii="Arial" w:hAnsi="Arial" w:cs="Arial"/>
          <w:sz w:val="22"/>
          <w:szCs w:val="22"/>
        </w:rPr>
        <w:t>Lgs</w:t>
      </w:r>
      <w:proofErr w:type="spellEnd"/>
      <w:r w:rsidRPr="001B64CB">
        <w:rPr>
          <w:rFonts w:ascii="Arial" w:hAnsi="Arial" w:cs="Arial"/>
          <w:sz w:val="22"/>
          <w:szCs w:val="22"/>
        </w:rPr>
        <w:t xml:space="preserve">. 14 marzo 2013, n. 33 recante “riordino della disciplina riguardante gli obblighi di pubblicità, trasparenza e diffusione di informazioni da parte delle pubbliche amministrazioni”, </w:t>
      </w:r>
      <w:proofErr w:type="spellStart"/>
      <w:proofErr w:type="gramStart"/>
      <w:r w:rsidRPr="001B64CB">
        <w:rPr>
          <w:rFonts w:ascii="Arial" w:hAnsi="Arial" w:cs="Arial"/>
          <w:sz w:val="22"/>
          <w:szCs w:val="22"/>
        </w:rPr>
        <w:t>D.Lgs</w:t>
      </w:r>
      <w:proofErr w:type="gramEnd"/>
      <w:r w:rsidRPr="001B64CB">
        <w:rPr>
          <w:rFonts w:ascii="Arial" w:hAnsi="Arial" w:cs="Arial"/>
          <w:sz w:val="22"/>
          <w:szCs w:val="22"/>
        </w:rPr>
        <w:t>.</w:t>
      </w:r>
      <w:proofErr w:type="spellEnd"/>
      <w:r w:rsidRPr="001B64CB">
        <w:rPr>
          <w:rFonts w:ascii="Arial" w:hAnsi="Arial" w:cs="Arial"/>
          <w:sz w:val="22"/>
          <w:szCs w:val="22"/>
        </w:rPr>
        <w:t xml:space="preserve"> 9 aprile 2008, n. 81 attuazione dell’art. 1 della legge 3 agosto 2007, n. 123, in materia di tutela della salute e della sicurezza nei luoghi di lavoro</w:t>
      </w:r>
      <w:r w:rsidR="00F17DB1" w:rsidRPr="001B64CB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”</w:t>
      </w:r>
      <w:r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.</w:t>
      </w:r>
    </w:p>
    <w:p w:rsidR="0025069C" w:rsidRPr="0025069C" w:rsidRDefault="0025069C" w:rsidP="0025069C">
      <w:pPr>
        <w:jc w:val="both"/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</w:pPr>
      <w:r>
        <w:rPr>
          <w:rFonts w:ascii="Arial" w:hAnsi="Arial" w:cs="Arial"/>
        </w:rPr>
        <w:t>Durante la prova orale sarà accertata, attraverso la lettura e la traduzione di testi, la conoscenza della lingua straniera scelta del candidato in fase di presentazione della domanda, nonché la conoscenza dell’uso delle apparecchiature e delle applicazioni informatiche più diffuse.</w:t>
      </w:r>
    </w:p>
    <w:p w:rsidR="00B9632C" w:rsidRPr="00903BB1" w:rsidRDefault="00B9632C" w:rsidP="00F93F22">
      <w:pPr>
        <w:jc w:val="both"/>
        <w:rPr>
          <w:rFonts w:ascii="Arial" w:hAnsi="Arial" w:cs="Arial"/>
          <w:color w:val="323232"/>
          <w:sz w:val="16"/>
          <w:szCs w:val="16"/>
          <w:shd w:val="clear" w:color="auto" w:fill="FFFFFF"/>
        </w:rPr>
      </w:pPr>
    </w:p>
    <w:p w:rsidR="00F93F22" w:rsidRPr="00903BB1" w:rsidRDefault="00F93F22" w:rsidP="00F93F22">
      <w:pPr>
        <w:jc w:val="both"/>
        <w:rPr>
          <w:b/>
          <w:color w:val="323232"/>
          <w:sz w:val="18"/>
          <w:szCs w:val="18"/>
          <w:shd w:val="clear" w:color="auto" w:fill="FFFFFF"/>
        </w:rPr>
      </w:pP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>GLI STESSI</w:t>
      </w:r>
      <w:r w:rsidR="009229B4"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>,</w:t>
      </w: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r w:rsidR="009229B4"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PER SOSTENERE LE PROVE SOPRA RIPORTATE, </w:t>
      </w: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DOVRANNO PRESENTARSI MUNITI DI VALIDO DOCUMENTO DI IDENTITA’ PERSONALE </w:t>
      </w:r>
      <w:r w:rsidR="00B9632C"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NEI </w:t>
      </w: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>GIORNO</w:t>
      </w:r>
      <w:r w:rsidR="00903BB1"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E NELLE ORE</w:t>
      </w: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r w:rsidR="00903BB1"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>INDICATE</w:t>
      </w: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, PRESSO </w:t>
      </w:r>
      <w:r w:rsidRPr="00903BB1">
        <w:rPr>
          <w:rFonts w:ascii="Arial" w:hAnsi="Arial" w:cs="Arial"/>
          <w:b/>
          <w:color w:val="323232"/>
          <w:sz w:val="18"/>
          <w:szCs w:val="18"/>
          <w:shd w:val="clear" w:color="auto" w:fill="FFFFFF"/>
        </w:rPr>
        <w:t xml:space="preserve">IL CENTRO DI FORMAZIONE AZIENDALE DELL’ASP DI VIBO VALENTIA SITO </w:t>
      </w:r>
      <w:r w:rsidR="009229B4" w:rsidRPr="00903BB1">
        <w:rPr>
          <w:rFonts w:ascii="Arial" w:hAnsi="Arial" w:cs="Arial"/>
          <w:b/>
          <w:color w:val="323232"/>
          <w:sz w:val="18"/>
          <w:szCs w:val="18"/>
          <w:shd w:val="clear" w:color="auto" w:fill="FFFFFF"/>
        </w:rPr>
        <w:t>NEL</w:t>
      </w:r>
      <w:r w:rsidRPr="00903BB1">
        <w:rPr>
          <w:rFonts w:ascii="Arial" w:hAnsi="Arial" w:cs="Arial"/>
          <w:b/>
          <w:color w:val="323232"/>
          <w:sz w:val="18"/>
          <w:szCs w:val="18"/>
          <w:shd w:val="clear" w:color="auto" w:fill="FFFFFF"/>
        </w:rPr>
        <w:t>L’EX PRESIDIO OSPEDALIERO DI PIZZO CALABRO</w:t>
      </w: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>.</w:t>
      </w:r>
    </w:p>
    <w:p w:rsidR="00EC3C1E" w:rsidRPr="00903BB1" w:rsidRDefault="00EC3C1E" w:rsidP="0068501E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  <w:bookmarkStart w:id="0" w:name="_GoBack"/>
      <w:bookmarkEnd w:id="0"/>
    </w:p>
    <w:p w:rsidR="0068501E" w:rsidRPr="00903BB1" w:rsidRDefault="0068501E" w:rsidP="0068501E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IN OSSERVANZA DELLE VIGENTI DISPOSIZIONI E DELLE BUONE PRATICHE DI TUTELA DELLA SALUTE SI RACCOMANDA AI CANDIDATI L’OSSERVANZA DEL </w:t>
      </w:r>
      <w:r w:rsidR="00EC3C1E"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>DIVIETO DI ASSEMBRAMENTI, DEL</w:t>
      </w: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DISTANZIAMENTO SOCIALE E </w:t>
      </w:r>
      <w:r w:rsidR="00EC3C1E"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>DEL</w:t>
      </w: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>L’USO DELLA MASCHERINA AL FINE DI EVITARE LA DIFFUSIONE DEL CONTAGIO DA COVID 19.</w:t>
      </w:r>
    </w:p>
    <w:p w:rsidR="0068501E" w:rsidRPr="00903BB1" w:rsidRDefault="0068501E" w:rsidP="00F93F22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</w:p>
    <w:p w:rsidR="00F93F22" w:rsidRPr="00903BB1" w:rsidRDefault="00F93F22" w:rsidP="00F93F22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  <w:r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>LA MANCATA PRESENTAZIONE NELL’ORA E NEL POSTO INDICATI COMPORTERA’ L’ESCLUSIONE DEL CANDIDATO DALLE PROCED</w:t>
      </w:r>
      <w:r w:rsidR="00F17DB1" w:rsidRPr="00903BB1">
        <w:rPr>
          <w:rFonts w:ascii="Arial" w:hAnsi="Arial" w:cs="Arial"/>
          <w:color w:val="323232"/>
          <w:sz w:val="18"/>
          <w:szCs w:val="18"/>
          <w:shd w:val="clear" w:color="auto" w:fill="FFFFFF"/>
        </w:rPr>
        <w:t>URE CONCORSUALI DI CHE TRATTASI.</w:t>
      </w:r>
    </w:p>
    <w:p w:rsidR="00F93F22" w:rsidRPr="00EC3C1E" w:rsidRDefault="00F93F22" w:rsidP="00F93F22">
      <w:pPr>
        <w:jc w:val="both"/>
        <w:rPr>
          <w:color w:val="323232"/>
          <w:sz w:val="16"/>
          <w:szCs w:val="16"/>
          <w:shd w:val="clear" w:color="auto" w:fill="FFFFFF"/>
        </w:rPr>
      </w:pPr>
    </w:p>
    <w:p w:rsidR="00EC3C1E" w:rsidRPr="0025069C" w:rsidRDefault="00F93F22" w:rsidP="00EC3C1E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ABATE Gianfranco</w:t>
      </w:r>
      <w:r w:rsidR="00EC3C1E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             </w:t>
      </w:r>
    </w:p>
    <w:p w:rsidR="00EC3C1E" w:rsidRPr="0025069C" w:rsidRDefault="00F93F22" w:rsidP="00EC3C1E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BEATINO Demetrio</w:t>
      </w:r>
      <w:r w:rsidR="00EC3C1E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</w:t>
      </w:r>
      <w:r w:rsidR="009229B4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</w:t>
      </w:r>
      <w:r w:rsidR="00EC3C1E" w:rsidRPr="0025069C">
        <w:rPr>
          <w:rFonts w:ascii="Arial" w:hAnsi="Arial" w:cs="Arial"/>
          <w:spacing w:val="0"/>
          <w:sz w:val="20"/>
          <w:szCs w:val="20"/>
        </w:rPr>
        <w:t xml:space="preserve"> LAGADARI Pasquale</w:t>
      </w:r>
    </w:p>
    <w:p w:rsidR="00EC3C1E" w:rsidRPr="0025069C" w:rsidRDefault="00F93F22" w:rsidP="00EC3C1E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CAMPISI Michelangelo</w:t>
      </w:r>
      <w:r w:rsidR="00EC3C1E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      MANGIARDI Raffaele</w:t>
      </w:r>
    </w:p>
    <w:p w:rsidR="00EC3C1E" w:rsidRPr="0025069C" w:rsidRDefault="00F93F22" w:rsidP="00EC3C1E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COLACE Giovanni Antonio</w:t>
      </w:r>
      <w:r w:rsidR="00EC3C1E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MORELLI Massimo</w:t>
      </w:r>
    </w:p>
    <w:p w:rsidR="00EC3C1E" w:rsidRPr="0025069C" w:rsidRDefault="00F93F22" w:rsidP="00EC3C1E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CORRADO Vincenzo</w:t>
      </w:r>
      <w:r w:rsidR="00EC3C1E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         MUTO Eugenio</w:t>
      </w:r>
    </w:p>
    <w:p w:rsidR="00EC3C1E" w:rsidRPr="0025069C" w:rsidRDefault="00F93F22" w:rsidP="00EC3C1E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CORTESE Francesco</w:t>
      </w:r>
      <w:r w:rsidR="00EC3C1E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        OCELLO Nicola Anselmo</w:t>
      </w:r>
    </w:p>
    <w:p w:rsidR="009229B4" w:rsidRPr="0025069C" w:rsidRDefault="00F93F22" w:rsidP="009229B4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COSIMO Vincenzo Alfonso</w:t>
      </w:r>
      <w:r w:rsidR="009229B4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PARISI Cesare</w:t>
      </w:r>
    </w:p>
    <w:p w:rsidR="009229B4" w:rsidRPr="0025069C" w:rsidRDefault="00F93F22" w:rsidP="009229B4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DI BELLA Andrea</w:t>
      </w:r>
      <w:r w:rsidR="009229B4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               PELAGGI Gioele Paolo</w:t>
      </w:r>
    </w:p>
    <w:p w:rsidR="009229B4" w:rsidRPr="0025069C" w:rsidRDefault="00F93F22" w:rsidP="009229B4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FARINA Daniela</w:t>
      </w:r>
      <w:r w:rsidR="009229B4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                 SCORDO Sisto</w:t>
      </w:r>
    </w:p>
    <w:p w:rsidR="009229B4" w:rsidRPr="0025069C" w:rsidRDefault="00F93F22" w:rsidP="009229B4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GALIZIA Vincenzo</w:t>
      </w:r>
      <w:r w:rsidR="009229B4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              SOLE GRECO Domenico</w:t>
      </w:r>
    </w:p>
    <w:p w:rsidR="009229B4" w:rsidRPr="0025069C" w:rsidRDefault="00F93F22" w:rsidP="009229B4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INDELLICATI Umberto</w:t>
      </w:r>
      <w:r w:rsidR="009229B4"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       SORIANO Michela</w:t>
      </w:r>
    </w:p>
    <w:p w:rsidR="009229B4" w:rsidRPr="0025069C" w:rsidRDefault="009229B4" w:rsidP="009229B4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>LATELLA Giovanni Benito                                                        SOSTO Gennaro</w:t>
      </w:r>
    </w:p>
    <w:p w:rsidR="009229B4" w:rsidRPr="0025069C" w:rsidRDefault="009229B4" w:rsidP="009229B4">
      <w:pPr>
        <w:pStyle w:val="Sottotitolo"/>
        <w:jc w:val="both"/>
        <w:rPr>
          <w:rFonts w:ascii="Arial" w:hAnsi="Arial" w:cs="Arial"/>
          <w:spacing w:val="0"/>
          <w:sz w:val="20"/>
          <w:szCs w:val="20"/>
        </w:rPr>
      </w:pPr>
      <w:r w:rsidRPr="0025069C">
        <w:rPr>
          <w:rFonts w:ascii="Arial" w:hAnsi="Arial" w:cs="Arial"/>
          <w:spacing w:val="0"/>
          <w:sz w:val="20"/>
          <w:szCs w:val="20"/>
        </w:rPr>
        <w:t xml:space="preserve">                                                                                                  TARANTINO Attilio</w:t>
      </w:r>
    </w:p>
    <w:p w:rsidR="00F93F22" w:rsidRDefault="00F93F22" w:rsidP="00F93F22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</w:p>
    <w:p w:rsidR="00F93F22" w:rsidRDefault="00F93F22" w:rsidP="00F93F22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  <w:r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                   F.to                                                                                                 F.to</w:t>
      </w:r>
    </w:p>
    <w:p w:rsidR="00F93F22" w:rsidRDefault="00F93F22" w:rsidP="00F93F22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  <w:r>
        <w:rPr>
          <w:rFonts w:ascii="Verdana" w:hAnsi="Verdana"/>
          <w:color w:val="323232"/>
          <w:sz w:val="18"/>
          <w:szCs w:val="18"/>
          <w:shd w:val="clear" w:color="auto" w:fill="FFFFFF"/>
        </w:rPr>
        <w:t>Il Segretario della Commissione                                                       Il Presidente della Commissione</w:t>
      </w:r>
    </w:p>
    <w:p w:rsidR="00F93F22" w:rsidRDefault="00F93F22" w:rsidP="00F93F22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  <w:r>
        <w:rPr>
          <w:rFonts w:ascii="Verdana" w:hAnsi="Verdana"/>
          <w:color w:val="323232"/>
          <w:sz w:val="18"/>
          <w:szCs w:val="18"/>
          <w:shd w:val="clear" w:color="auto" w:fill="FFFFFF"/>
        </w:rPr>
        <w:t>Dr. Fioravante Schiavello                                                                          Avv. Bruno Calvetta</w:t>
      </w:r>
    </w:p>
    <w:p w:rsidR="00CA5191" w:rsidRDefault="00CA5191" w:rsidP="00F93F22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</w:p>
    <w:sectPr w:rsidR="00CA5191" w:rsidSect="00EC3C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5CE1"/>
    <w:multiLevelType w:val="hybridMultilevel"/>
    <w:tmpl w:val="4C14127C"/>
    <w:lvl w:ilvl="0" w:tplc="97DA0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283D"/>
    <w:multiLevelType w:val="hybridMultilevel"/>
    <w:tmpl w:val="BD12F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B255D"/>
    <w:multiLevelType w:val="hybridMultilevel"/>
    <w:tmpl w:val="43BCF656"/>
    <w:lvl w:ilvl="0" w:tplc="76A29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F2101"/>
    <w:multiLevelType w:val="hybridMultilevel"/>
    <w:tmpl w:val="29305DD6"/>
    <w:lvl w:ilvl="0" w:tplc="D1C61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F34FF"/>
    <w:multiLevelType w:val="hybridMultilevel"/>
    <w:tmpl w:val="98E07350"/>
    <w:lvl w:ilvl="0" w:tplc="610C7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0D"/>
    <w:rsid w:val="001B64CB"/>
    <w:rsid w:val="0025069C"/>
    <w:rsid w:val="005C745E"/>
    <w:rsid w:val="005D6F0D"/>
    <w:rsid w:val="0068501E"/>
    <w:rsid w:val="00903BB1"/>
    <w:rsid w:val="009229B4"/>
    <w:rsid w:val="00A8029F"/>
    <w:rsid w:val="00B9632C"/>
    <w:rsid w:val="00CA5191"/>
    <w:rsid w:val="00D505F8"/>
    <w:rsid w:val="00EC3C1E"/>
    <w:rsid w:val="00F17DB1"/>
    <w:rsid w:val="00F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1B9F"/>
  <w15:chartTrackingRefBased/>
  <w15:docId w15:val="{42E229E7-4A4D-43D9-85BB-193521EA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3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ttotitoloCarattere">
    <w:name w:val="Sottotitolo Carattere"/>
    <w:basedOn w:val="Carpredefinitoparagrafo"/>
    <w:link w:val="Sottotitolo"/>
    <w:qFormat/>
    <w:rsid w:val="00F93F22"/>
    <w:rPr>
      <w:rFonts w:ascii="Times New Roman" w:eastAsia="Times New Roman" w:hAnsi="Times New Roman" w:cs="Times New Roman"/>
      <w:spacing w:val="46"/>
      <w:sz w:val="52"/>
      <w:szCs w:val="24"/>
    </w:rPr>
  </w:style>
  <w:style w:type="paragraph" w:styleId="Sottotitolo">
    <w:name w:val="Subtitle"/>
    <w:basedOn w:val="Normale"/>
    <w:link w:val="SottotitoloCarattere"/>
    <w:qFormat/>
    <w:rsid w:val="00F93F22"/>
    <w:pPr>
      <w:jc w:val="center"/>
    </w:pPr>
    <w:rPr>
      <w:spacing w:val="46"/>
      <w:sz w:val="52"/>
      <w:szCs w:val="24"/>
      <w:lang w:eastAsia="en-US"/>
    </w:rPr>
  </w:style>
  <w:style w:type="character" w:customStyle="1" w:styleId="SottotitoloCarattere1">
    <w:name w:val="Sottotitolo Carattere1"/>
    <w:basedOn w:val="Carpredefinitoparagrafo"/>
    <w:uiPriority w:val="11"/>
    <w:rsid w:val="00F93F22"/>
    <w:rPr>
      <w:rFonts w:eastAsiaTheme="minorEastAsia"/>
      <w:color w:val="5A5A5A" w:themeColor="text1" w:themeTint="A5"/>
      <w:spacing w:val="15"/>
      <w:lang w:eastAsia="it-IT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F93F22"/>
    <w:rPr>
      <w:rFonts w:ascii="Times New Roman" w:eastAsia="Times New Roman" w:hAnsi="Times New Roman" w:cs="Times New Roman"/>
      <w:sz w:val="20"/>
      <w:szCs w:val="20"/>
    </w:rPr>
  </w:style>
  <w:style w:type="paragraph" w:customStyle="1" w:styleId="Intestazione1">
    <w:name w:val="Intestazione1"/>
    <w:basedOn w:val="Normale"/>
    <w:link w:val="IntestazioneCarattere"/>
    <w:rsid w:val="00F93F22"/>
    <w:pPr>
      <w:tabs>
        <w:tab w:val="center" w:pos="4819"/>
        <w:tab w:val="right" w:pos="9638"/>
      </w:tabs>
    </w:pPr>
    <w:rPr>
      <w:lang w:eastAsia="en-US"/>
    </w:rPr>
  </w:style>
  <w:style w:type="paragraph" w:styleId="Paragrafoelenco">
    <w:name w:val="List Paragraph"/>
    <w:basedOn w:val="Normale"/>
    <w:uiPriority w:val="34"/>
    <w:qFormat/>
    <w:rsid w:val="00A8029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B6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E516-DEAA-4082-AE65-D45E65B1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Schiavello_Fioravante</dc:creator>
  <cp:keywords/>
  <dc:description/>
  <cp:lastModifiedBy>Schiavello_Fioravante</cp:lastModifiedBy>
  <cp:revision>6</cp:revision>
  <dcterms:created xsi:type="dcterms:W3CDTF">2020-06-11T09:11:00Z</dcterms:created>
  <dcterms:modified xsi:type="dcterms:W3CDTF">2020-06-11T15:48:00Z</dcterms:modified>
</cp:coreProperties>
</file>