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BCF" w:rsidRDefault="00E65BCF" w:rsidP="00E65BCF">
      <w:pPr>
        <w:pStyle w:val="Default"/>
        <w:rPr>
          <w:b/>
          <w:bCs/>
          <w:sz w:val="28"/>
          <w:szCs w:val="28"/>
        </w:rPr>
      </w:pPr>
      <w:r>
        <w:rPr>
          <w:b/>
          <w:bCs/>
          <w:sz w:val="28"/>
          <w:szCs w:val="28"/>
        </w:rPr>
        <w:t xml:space="preserve">    </w:t>
      </w:r>
      <w:r w:rsidR="00B56665">
        <w:rPr>
          <w:b/>
          <w:bCs/>
          <w:noProof/>
          <w:sz w:val="28"/>
          <w:szCs w:val="28"/>
          <w:lang w:eastAsia="it-IT"/>
        </w:rPr>
        <w:drawing>
          <wp:inline distT="0" distB="0" distL="0" distR="0">
            <wp:extent cx="854063" cy="871268"/>
            <wp:effectExtent l="19050" t="0" r="3187"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855918" cy="873160"/>
                    </a:xfrm>
                    <a:prstGeom prst="rect">
                      <a:avLst/>
                    </a:prstGeom>
                    <a:noFill/>
                    <a:ln w="9525">
                      <a:noFill/>
                      <a:miter lim="800000"/>
                      <a:headEnd/>
                      <a:tailEnd/>
                    </a:ln>
                  </pic:spPr>
                </pic:pic>
              </a:graphicData>
            </a:graphic>
          </wp:inline>
        </w:drawing>
      </w:r>
      <w:r>
        <w:rPr>
          <w:b/>
          <w:bCs/>
          <w:sz w:val="28"/>
          <w:szCs w:val="28"/>
        </w:rPr>
        <w:t xml:space="preserve">         </w:t>
      </w:r>
      <w:r w:rsidR="00B56665">
        <w:rPr>
          <w:b/>
          <w:bCs/>
          <w:sz w:val="28"/>
          <w:szCs w:val="28"/>
        </w:rPr>
        <w:t xml:space="preserve">                                                            </w:t>
      </w:r>
      <w:r w:rsidR="00B56665" w:rsidRPr="00B56665">
        <w:rPr>
          <w:b/>
          <w:bCs/>
          <w:sz w:val="28"/>
          <w:szCs w:val="28"/>
        </w:rPr>
        <w:drawing>
          <wp:inline distT="0" distB="0" distL="0" distR="0">
            <wp:extent cx="728441" cy="819509"/>
            <wp:effectExtent l="1905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28441" cy="819509"/>
                    </a:xfrm>
                    <a:prstGeom prst="rect">
                      <a:avLst/>
                    </a:prstGeom>
                    <a:noFill/>
                    <a:ln w="9525">
                      <a:noFill/>
                      <a:miter lim="800000"/>
                      <a:headEnd/>
                      <a:tailEnd/>
                    </a:ln>
                  </pic:spPr>
                </pic:pic>
              </a:graphicData>
            </a:graphic>
          </wp:inline>
        </w:drawing>
      </w:r>
    </w:p>
    <w:p w:rsidR="00680C89" w:rsidRDefault="00E65BCF" w:rsidP="00E65BCF">
      <w:pPr>
        <w:pStyle w:val="Default"/>
        <w:rPr>
          <w:sz w:val="20"/>
          <w:szCs w:val="20"/>
        </w:rPr>
      </w:pPr>
      <w:r>
        <w:rPr>
          <w:sz w:val="20"/>
          <w:szCs w:val="20"/>
        </w:rPr>
        <w:t xml:space="preserve">                                                    </w:t>
      </w:r>
    </w:p>
    <w:p w:rsidR="00E65BCF" w:rsidRDefault="00680C89" w:rsidP="00E65BCF">
      <w:pPr>
        <w:pStyle w:val="Default"/>
        <w:rPr>
          <w:b/>
          <w:bCs/>
          <w:sz w:val="28"/>
          <w:szCs w:val="28"/>
        </w:rPr>
      </w:pPr>
      <w:r>
        <w:rPr>
          <w:sz w:val="20"/>
          <w:szCs w:val="20"/>
        </w:rPr>
        <w:t xml:space="preserve">                                                      </w:t>
      </w:r>
      <w:r w:rsidR="00B56665">
        <w:rPr>
          <w:sz w:val="20"/>
          <w:szCs w:val="20"/>
        </w:rPr>
        <w:t>R</w:t>
      </w:r>
      <w:r w:rsidR="00B56665">
        <w:rPr>
          <w:rFonts w:ascii="Arial" w:hAnsi="Arial" w:cs="Arial"/>
          <w:sz w:val="20"/>
          <w:szCs w:val="20"/>
        </w:rPr>
        <w:t>EGIONE CALABRIA</w:t>
      </w:r>
    </w:p>
    <w:p w:rsidR="00B56665" w:rsidRDefault="00E65BCF" w:rsidP="00E65BCF">
      <w:pPr>
        <w:pStyle w:val="Default"/>
        <w:rPr>
          <w:b/>
          <w:bCs/>
          <w:sz w:val="28"/>
          <w:szCs w:val="28"/>
        </w:rPr>
      </w:pPr>
      <w:r>
        <w:rPr>
          <w:b/>
          <w:bCs/>
          <w:sz w:val="28"/>
          <w:szCs w:val="28"/>
        </w:rPr>
        <w:t xml:space="preserve">              </w:t>
      </w:r>
      <w:r w:rsidR="00B56665">
        <w:rPr>
          <w:b/>
          <w:bCs/>
          <w:sz w:val="28"/>
          <w:szCs w:val="28"/>
        </w:rPr>
        <w:t xml:space="preserve">       AZIENDA </w:t>
      </w:r>
      <w:r>
        <w:rPr>
          <w:b/>
          <w:bCs/>
          <w:sz w:val="28"/>
          <w:szCs w:val="28"/>
        </w:rPr>
        <w:t xml:space="preserve">SANITARIA PROVINCIALE </w:t>
      </w:r>
    </w:p>
    <w:p w:rsidR="00E65BCF" w:rsidRDefault="00B56665" w:rsidP="00E65BCF">
      <w:pPr>
        <w:pStyle w:val="Default"/>
        <w:rPr>
          <w:sz w:val="20"/>
          <w:szCs w:val="20"/>
        </w:rPr>
      </w:pPr>
      <w:r>
        <w:rPr>
          <w:b/>
          <w:bCs/>
          <w:sz w:val="28"/>
          <w:szCs w:val="28"/>
        </w:rPr>
        <w:t xml:space="preserve">                                     </w:t>
      </w:r>
      <w:r w:rsidR="00E65BCF">
        <w:rPr>
          <w:b/>
          <w:bCs/>
          <w:sz w:val="28"/>
          <w:szCs w:val="28"/>
        </w:rPr>
        <w:t xml:space="preserve">VIBO VALENTIA </w:t>
      </w:r>
    </w:p>
    <w:p w:rsidR="00B56665" w:rsidRDefault="00B56665" w:rsidP="00E65BCF">
      <w:pPr>
        <w:pStyle w:val="Default"/>
        <w:jc w:val="center"/>
        <w:rPr>
          <w:sz w:val="20"/>
          <w:szCs w:val="20"/>
        </w:rPr>
      </w:pPr>
    </w:p>
    <w:p w:rsidR="00B56665" w:rsidRDefault="00B56665" w:rsidP="00E65BCF">
      <w:pPr>
        <w:pStyle w:val="Default"/>
        <w:jc w:val="center"/>
        <w:rPr>
          <w:sz w:val="20"/>
          <w:szCs w:val="20"/>
        </w:rPr>
      </w:pPr>
    </w:p>
    <w:p w:rsidR="00E65BCF" w:rsidRDefault="00E65BCF" w:rsidP="00E65BCF">
      <w:pPr>
        <w:pStyle w:val="Default"/>
        <w:jc w:val="center"/>
        <w:rPr>
          <w:rFonts w:ascii="Arial" w:hAnsi="Arial" w:cs="Arial"/>
          <w:b/>
          <w:bCs/>
          <w:sz w:val="23"/>
          <w:szCs w:val="23"/>
          <w:u w:val="single"/>
        </w:rPr>
      </w:pPr>
      <w:r>
        <w:rPr>
          <w:sz w:val="20"/>
          <w:szCs w:val="20"/>
        </w:rPr>
        <w:t xml:space="preserve"> </w:t>
      </w:r>
      <w:r>
        <w:rPr>
          <w:rFonts w:ascii="Arial" w:hAnsi="Arial" w:cs="Arial"/>
          <w:b/>
          <w:bCs/>
          <w:sz w:val="23"/>
          <w:szCs w:val="23"/>
          <w:u w:val="single"/>
        </w:rPr>
        <w:t xml:space="preserve">AVVISO </w:t>
      </w:r>
      <w:proofErr w:type="spellStart"/>
      <w:r>
        <w:rPr>
          <w:rFonts w:ascii="Arial" w:hAnsi="Arial" w:cs="Arial"/>
          <w:b/>
          <w:bCs/>
          <w:sz w:val="23"/>
          <w:szCs w:val="23"/>
          <w:u w:val="single"/>
        </w:rPr>
        <w:t>DI</w:t>
      </w:r>
      <w:proofErr w:type="spellEnd"/>
      <w:r>
        <w:rPr>
          <w:rFonts w:ascii="Arial" w:hAnsi="Arial" w:cs="Arial"/>
          <w:b/>
          <w:bCs/>
          <w:sz w:val="23"/>
          <w:szCs w:val="23"/>
          <w:u w:val="single"/>
        </w:rPr>
        <w:t xml:space="preserve"> SORTEGGIO</w:t>
      </w:r>
    </w:p>
    <w:p w:rsidR="00B56665" w:rsidRDefault="00B56665" w:rsidP="00E65BCF">
      <w:pPr>
        <w:pStyle w:val="Default"/>
        <w:jc w:val="center"/>
        <w:rPr>
          <w:sz w:val="20"/>
          <w:szCs w:val="20"/>
        </w:rPr>
      </w:pPr>
    </w:p>
    <w:p w:rsidR="00E65BCF" w:rsidRDefault="00E65BCF" w:rsidP="00E65BCF">
      <w:pPr>
        <w:pStyle w:val="Default"/>
        <w:jc w:val="both"/>
        <w:rPr>
          <w:rFonts w:ascii="Arial" w:hAnsi="Arial" w:cs="Arial"/>
          <w:sz w:val="23"/>
          <w:szCs w:val="23"/>
        </w:rPr>
      </w:pPr>
      <w:r>
        <w:rPr>
          <w:rFonts w:ascii="Arial" w:hAnsi="Arial" w:cs="Arial"/>
          <w:sz w:val="23"/>
          <w:szCs w:val="23"/>
        </w:rPr>
        <w:t xml:space="preserve">Ai sensi e per gli effetti di cui all’art. 6 del DPR 10 dicembre 1997, n. 483 e in conformità al successivo art. 25, si rende noto che le operazioni di sorteggio per la composizione della Commissione Esaminatrice del concorso pubblico, per titoli ed esami, per la copertura di n. 3 posti di Dirigente Medico della disciplina di Ortopedia e Traumatologia, avranno luogo alle ore 9,00 del trentesimo giorno successivo, non festivo, a quello della data di pubblicazione del presente avviso nel Bollettino Ufficiale della Regione Calabria, presso l’Unità Operativa Risorse Umane – Settore Dotazione Organica e Reclutamento Personale – di questa Azienda Sanitaria sita in Via Dante Alighieri (Palazzo ex INAM). </w:t>
      </w:r>
    </w:p>
    <w:p w:rsidR="00B56665" w:rsidRDefault="00B56665" w:rsidP="00E65BCF">
      <w:pPr>
        <w:pStyle w:val="Default"/>
        <w:jc w:val="both"/>
        <w:rPr>
          <w:rFonts w:ascii="Arial" w:hAnsi="Arial" w:cs="Arial"/>
          <w:sz w:val="23"/>
          <w:szCs w:val="23"/>
        </w:rPr>
      </w:pPr>
    </w:p>
    <w:p w:rsidR="00B56665" w:rsidRDefault="00B56665" w:rsidP="00E65BCF">
      <w:pPr>
        <w:pStyle w:val="Default"/>
        <w:jc w:val="both"/>
        <w:rPr>
          <w:rFonts w:ascii="Arial" w:hAnsi="Arial" w:cs="Arial"/>
          <w:sz w:val="23"/>
          <w:szCs w:val="23"/>
        </w:rPr>
      </w:pPr>
      <w:r>
        <w:rPr>
          <w:rFonts w:ascii="Arial" w:hAnsi="Arial" w:cs="Arial"/>
          <w:sz w:val="23"/>
          <w:szCs w:val="23"/>
        </w:rPr>
        <w:t xml:space="preserve">Il presente avviso è stato pubblicato nel Bollettino Ufficiale della Regione Calabria </w:t>
      </w:r>
      <w:r w:rsidRPr="003144BD">
        <w:rPr>
          <w:rFonts w:ascii="Arial" w:hAnsi="Arial" w:cs="Arial"/>
          <w:b/>
          <w:sz w:val="23"/>
          <w:szCs w:val="23"/>
        </w:rPr>
        <w:t>n. 39 del 02 maggio 2017</w:t>
      </w:r>
      <w:r>
        <w:rPr>
          <w:rFonts w:ascii="Arial" w:hAnsi="Arial" w:cs="Arial"/>
          <w:sz w:val="23"/>
          <w:szCs w:val="23"/>
        </w:rPr>
        <w:t xml:space="preserve">, per cui le operazioni di sorteggio </w:t>
      </w:r>
      <w:r w:rsidR="003144BD">
        <w:rPr>
          <w:rFonts w:ascii="Arial" w:hAnsi="Arial" w:cs="Arial"/>
          <w:sz w:val="23"/>
          <w:szCs w:val="23"/>
        </w:rPr>
        <w:t xml:space="preserve">si svolgeranno, per come sopra precisato, giorno </w:t>
      </w:r>
      <w:r w:rsidR="003144BD" w:rsidRPr="003144BD">
        <w:rPr>
          <w:rFonts w:ascii="Arial" w:hAnsi="Arial" w:cs="Arial"/>
          <w:b/>
          <w:sz w:val="23"/>
          <w:szCs w:val="23"/>
        </w:rPr>
        <w:t>31 maggio 2017</w:t>
      </w:r>
      <w:r w:rsidR="003144BD">
        <w:rPr>
          <w:rFonts w:ascii="Arial" w:hAnsi="Arial" w:cs="Arial"/>
          <w:b/>
          <w:sz w:val="23"/>
          <w:szCs w:val="23"/>
        </w:rPr>
        <w:t>.</w:t>
      </w:r>
      <w:r w:rsidR="003144BD">
        <w:rPr>
          <w:rFonts w:ascii="Arial" w:hAnsi="Arial" w:cs="Arial"/>
          <w:sz w:val="23"/>
          <w:szCs w:val="23"/>
        </w:rPr>
        <w:t xml:space="preserve"> </w:t>
      </w:r>
    </w:p>
    <w:p w:rsidR="00B56665" w:rsidRDefault="00B56665" w:rsidP="00E65BCF">
      <w:pPr>
        <w:pStyle w:val="Default"/>
        <w:jc w:val="center"/>
        <w:rPr>
          <w:rFonts w:ascii="Arial" w:hAnsi="Arial" w:cs="Arial"/>
          <w:sz w:val="23"/>
          <w:szCs w:val="23"/>
        </w:rPr>
      </w:pPr>
    </w:p>
    <w:p w:rsidR="00B56665" w:rsidRDefault="00B56665" w:rsidP="00E65BCF">
      <w:pPr>
        <w:pStyle w:val="Default"/>
        <w:jc w:val="center"/>
        <w:rPr>
          <w:rFonts w:ascii="Arial" w:hAnsi="Arial" w:cs="Arial"/>
          <w:sz w:val="23"/>
          <w:szCs w:val="23"/>
        </w:rPr>
      </w:pPr>
    </w:p>
    <w:p w:rsidR="00B56665" w:rsidRDefault="00B56665" w:rsidP="00E65BCF">
      <w:pPr>
        <w:pStyle w:val="Default"/>
        <w:jc w:val="center"/>
        <w:rPr>
          <w:rFonts w:ascii="Arial" w:hAnsi="Arial" w:cs="Arial"/>
          <w:sz w:val="23"/>
          <w:szCs w:val="23"/>
        </w:rPr>
      </w:pPr>
    </w:p>
    <w:p w:rsidR="00E65BCF" w:rsidRDefault="00E65BCF" w:rsidP="00E65BCF">
      <w:pPr>
        <w:pStyle w:val="Default"/>
        <w:jc w:val="center"/>
        <w:rPr>
          <w:rFonts w:ascii="Arial" w:hAnsi="Arial" w:cs="Arial"/>
          <w:sz w:val="23"/>
          <w:szCs w:val="23"/>
        </w:rPr>
      </w:pPr>
      <w:r>
        <w:rPr>
          <w:rFonts w:ascii="Arial" w:hAnsi="Arial" w:cs="Arial"/>
          <w:sz w:val="23"/>
          <w:szCs w:val="23"/>
        </w:rPr>
        <w:t>Il Direttore Generale</w:t>
      </w:r>
    </w:p>
    <w:p w:rsidR="00E65BCF" w:rsidRDefault="00E65BCF" w:rsidP="00E65BCF">
      <w:pPr>
        <w:pStyle w:val="Default"/>
        <w:jc w:val="center"/>
        <w:rPr>
          <w:rFonts w:ascii="Arial" w:hAnsi="Arial" w:cs="Arial"/>
          <w:sz w:val="23"/>
          <w:szCs w:val="23"/>
        </w:rPr>
      </w:pPr>
      <w:r>
        <w:rPr>
          <w:rFonts w:ascii="Arial" w:hAnsi="Arial" w:cs="Arial"/>
          <w:sz w:val="23"/>
          <w:szCs w:val="23"/>
        </w:rPr>
        <w:t xml:space="preserve">D.ssa Angela </w:t>
      </w:r>
      <w:proofErr w:type="spellStart"/>
      <w:r>
        <w:rPr>
          <w:rFonts w:ascii="Arial" w:hAnsi="Arial" w:cs="Arial"/>
          <w:sz w:val="23"/>
          <w:szCs w:val="23"/>
        </w:rPr>
        <w:t>Caligiuri</w:t>
      </w:r>
      <w:proofErr w:type="spellEnd"/>
      <w:r>
        <w:rPr>
          <w:rFonts w:ascii="Arial" w:hAnsi="Arial" w:cs="Arial"/>
          <w:sz w:val="23"/>
          <w:szCs w:val="23"/>
        </w:rPr>
        <w:t xml:space="preserve"> </w:t>
      </w:r>
    </w:p>
    <w:p w:rsidR="00680C89" w:rsidRDefault="00680C89" w:rsidP="00E65BCF">
      <w:pPr>
        <w:rPr>
          <w:sz w:val="16"/>
          <w:szCs w:val="16"/>
        </w:rPr>
      </w:pPr>
    </w:p>
    <w:p w:rsidR="00680C89" w:rsidRDefault="00680C89" w:rsidP="00E65BCF">
      <w:pPr>
        <w:rPr>
          <w:sz w:val="16"/>
          <w:szCs w:val="16"/>
        </w:rPr>
      </w:pPr>
    </w:p>
    <w:p w:rsidR="00615741" w:rsidRDefault="00E65BCF" w:rsidP="00E65BCF">
      <w:r>
        <w:rPr>
          <w:sz w:val="16"/>
          <w:szCs w:val="16"/>
        </w:rPr>
        <w:t xml:space="preserve">Part. IVA 02866420793 Via D. Alighieri, 67 - 89900 Vibo Valentia/tel.0963962614/mail:f.procopio@aspvv.it/pec:aspvibovalentia@pec.it </w:t>
      </w:r>
    </w:p>
    <w:sectPr w:rsidR="00615741" w:rsidSect="0061574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E65BCF"/>
    <w:rsid w:val="003144BD"/>
    <w:rsid w:val="00615741"/>
    <w:rsid w:val="00680C89"/>
    <w:rsid w:val="00B56665"/>
    <w:rsid w:val="00DE05D9"/>
    <w:rsid w:val="00E65B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57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65BCF"/>
    <w:pPr>
      <w:autoSpaceDE w:val="0"/>
      <w:autoSpaceDN w:val="0"/>
      <w:adjustRightInd w:val="0"/>
      <w:spacing w:after="0" w:line="240" w:lineRule="auto"/>
    </w:pPr>
    <w:rPr>
      <w:rFonts w:ascii="Verdana" w:hAnsi="Verdana" w:cs="Verdana"/>
      <w:color w:val="000000"/>
      <w:sz w:val="24"/>
      <w:szCs w:val="24"/>
    </w:rPr>
  </w:style>
  <w:style w:type="paragraph" w:styleId="Intestazione">
    <w:name w:val="header"/>
    <w:basedOn w:val="Normale"/>
    <w:link w:val="IntestazioneCarattere"/>
    <w:uiPriority w:val="99"/>
    <w:rsid w:val="00B56665"/>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B5666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5666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66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213</Words>
  <Characters>1220</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2017-05-15T07:53:00Z</dcterms:created>
  <dcterms:modified xsi:type="dcterms:W3CDTF">2017-05-15T08:31:00Z</dcterms:modified>
</cp:coreProperties>
</file>