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880" w:rsidRDefault="00C92880" w:rsidP="00C92880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Lato" w:eastAsia="Times New Roman" w:hAnsi="Lato" w:cs="Times New Roman"/>
          <w:b/>
          <w:bCs/>
          <w:color w:val="000000"/>
          <w:sz w:val="36"/>
          <w:szCs w:val="36"/>
          <w:lang w:eastAsia="it-IT"/>
        </w:rPr>
      </w:pPr>
    </w:p>
    <w:p w:rsidR="00052133" w:rsidRPr="00052133" w:rsidRDefault="00052133" w:rsidP="0005213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it-IT"/>
        </w:rPr>
      </w:pPr>
      <w:r w:rsidRPr="00052133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it-IT"/>
        </w:rPr>
        <w:t>BOLLETTINO DELLA REGIONE CALABRIA DEL</w:t>
      </w:r>
    </w:p>
    <w:p w:rsidR="00052133" w:rsidRPr="00052133" w:rsidRDefault="003E7F32" w:rsidP="0005213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it-IT"/>
        </w:rPr>
      </w:pPr>
      <w:r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it-IT"/>
        </w:rPr>
        <w:t>30</w:t>
      </w:r>
      <w:r w:rsidR="00052133" w:rsidRPr="00052133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it-IT"/>
        </w:rPr>
        <w:t>/11/2020</w:t>
      </w:r>
    </w:p>
    <w:p w:rsidR="00052133" w:rsidRDefault="00052133" w:rsidP="0005213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</w:pPr>
    </w:p>
    <w:p w:rsidR="003E7F32" w:rsidRPr="003E7F32" w:rsidRDefault="003E7F32" w:rsidP="003E7F32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</w:pPr>
      <w:r w:rsidRPr="003E7F3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>In Calabria ad oggi sono stati sottoposti a test 354571 soggetti per un totale di tamponi eseguiti 364247 (allo stesso soggetto possono essere effettuati più test).</w:t>
      </w:r>
    </w:p>
    <w:p w:rsidR="003E7F32" w:rsidRPr="003E7F32" w:rsidRDefault="003E7F32" w:rsidP="003E7F32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</w:pPr>
    </w:p>
    <w:p w:rsidR="003E7F32" w:rsidRPr="003E7F32" w:rsidRDefault="003E7F32" w:rsidP="003E7F32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</w:pPr>
      <w:r w:rsidRPr="003E7F3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>Le persone risultate positive al Coronavirus sono 16.714 (+270 rispetto a ieri), quelle negative 337.857.</w:t>
      </w:r>
    </w:p>
    <w:p w:rsidR="003E7F32" w:rsidRPr="003E7F32" w:rsidRDefault="003E7F32" w:rsidP="003E7F32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</w:pPr>
    </w:p>
    <w:p w:rsidR="003E7F32" w:rsidRPr="003E7F32" w:rsidRDefault="003E7F32" w:rsidP="003E7F32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</w:pPr>
      <w:r w:rsidRPr="003E7F3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>Sono questi i dati giornalieri relativi all’epidemia da Covid-19 comunicati dal dipartimento Tutela della Salute.</w:t>
      </w:r>
    </w:p>
    <w:p w:rsidR="003E7F32" w:rsidRPr="003E7F32" w:rsidRDefault="003E7F32" w:rsidP="003E7F32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</w:pPr>
    </w:p>
    <w:p w:rsidR="003E7F32" w:rsidRPr="003E7F32" w:rsidRDefault="003E7F32" w:rsidP="003E7F32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</w:pPr>
      <w:r w:rsidRPr="003E7F3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>Territorialmente, dall’inizio dell’epidemia, i casi positivi sono così distribuiti:</w:t>
      </w:r>
    </w:p>
    <w:p w:rsidR="003E7F32" w:rsidRPr="003E7F32" w:rsidRDefault="003E7F32" w:rsidP="003E7F32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</w:pPr>
    </w:p>
    <w:p w:rsidR="003E7F32" w:rsidRPr="003E7F32" w:rsidRDefault="003E7F32" w:rsidP="003E7F32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</w:pPr>
      <w:r w:rsidRPr="003E7F3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>– Cosenza: CASI ATTIVI 4.107 (106 in reparto Azienda ospedaliera Cosenza; 12 in reparto al presidio di Rossano e 18 al presidio ospedaliero di Cetraro; 18 in terapia intensiva, 3.953 in isolamento domiciliare); CASI CHIUSI 968 (847 guariti, 121 deceduti).</w:t>
      </w:r>
    </w:p>
    <w:p w:rsidR="003E7F32" w:rsidRPr="003E7F32" w:rsidRDefault="003E7F32" w:rsidP="003E7F32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</w:pPr>
    </w:p>
    <w:p w:rsidR="003E7F32" w:rsidRPr="003E7F32" w:rsidRDefault="003E7F32" w:rsidP="003E7F32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</w:pPr>
      <w:r w:rsidRPr="003E7F3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>– Catanzaro: CASI ATTIVI 1.653 (72 in reparto; 14 in terapia intensiva; 1.567 in isolamento domiciliare); CASI CHIUSI 765 (702 guariti, 63 deceduti).</w:t>
      </w:r>
    </w:p>
    <w:p w:rsidR="003E7F32" w:rsidRPr="003E7F32" w:rsidRDefault="003E7F32" w:rsidP="003E7F32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</w:pPr>
    </w:p>
    <w:p w:rsidR="003E7F32" w:rsidRPr="003E7F32" w:rsidRDefault="003E7F32" w:rsidP="003E7F32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</w:pPr>
      <w:r w:rsidRPr="003E7F3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>– Crotone: CASI ATTIVI 1025 (40 in reparto; 985 in isolamento domiciliare); CASI CHIUSI 535 (522 guariti, 13 deceduti).</w:t>
      </w:r>
    </w:p>
    <w:p w:rsidR="003E7F32" w:rsidRPr="003E7F32" w:rsidRDefault="003E7F32" w:rsidP="003E7F32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</w:pPr>
    </w:p>
    <w:p w:rsidR="003E7F32" w:rsidRPr="003E7F32" w:rsidRDefault="003E7F32" w:rsidP="003E7F32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</w:pPr>
      <w:r w:rsidRPr="003E7F3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>– Vibo Valentia: CASI ATTIVI 642 (16 ricoverati, 626 in isolamento domiciliare); CASI CHIUSI 302 (282 guariti, 20 deceduti).</w:t>
      </w:r>
    </w:p>
    <w:p w:rsidR="003E7F32" w:rsidRPr="003E7F32" w:rsidRDefault="003E7F32" w:rsidP="003E7F32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</w:pPr>
      <w:bookmarkStart w:id="0" w:name="_GoBack"/>
      <w:bookmarkEnd w:id="0"/>
    </w:p>
    <w:p w:rsidR="003E7F32" w:rsidRPr="003E7F32" w:rsidRDefault="003E7F32" w:rsidP="003E7F32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</w:pPr>
      <w:r w:rsidRPr="003E7F3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>– Reggio Calabria: CASI ATTIVI 3.263 (118 in reparto; 18 presidio ospedaliero di Gioia Tauro; 10 in terapia intensiva; 3.117 in isolamento domiciliare); CASI CHIUSI 2.969 (2.892 guariti, 77 deceduti).</w:t>
      </w:r>
    </w:p>
    <w:p w:rsidR="003E7F32" w:rsidRPr="003E7F32" w:rsidRDefault="003E7F32" w:rsidP="003E7F32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</w:pPr>
    </w:p>
    <w:p w:rsidR="003E7F32" w:rsidRPr="003E7F32" w:rsidRDefault="003E7F32" w:rsidP="003E7F32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</w:pPr>
      <w:r w:rsidRPr="003E7F3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 xml:space="preserve">– Altra Regione o stato estero: CASI ATTIVI 313 (313 in isolamento domiciliare); CASI CHIUSI 172 (171 guariti, 17 deceduto). È compresa anche la persona deceduta al reparto di rianimazione di Cosenza che era residente fuori regione. La paziente dimessa a Cosenza è stata inserita tra i guariti del </w:t>
      </w:r>
      <w:proofErr w:type="spellStart"/>
      <w:r w:rsidRPr="003E7F3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>setting</w:t>
      </w:r>
      <w:proofErr w:type="spellEnd"/>
      <w:r w:rsidRPr="003E7F3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 xml:space="preserve"> fuori regione; la paziente deceduta a Cosenza è stata inserita tra i deceduti del </w:t>
      </w:r>
      <w:proofErr w:type="spellStart"/>
      <w:r w:rsidRPr="003E7F3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>setting</w:t>
      </w:r>
      <w:proofErr w:type="spellEnd"/>
      <w:r w:rsidRPr="003E7F3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 xml:space="preserve"> fuori regione.</w:t>
      </w:r>
    </w:p>
    <w:p w:rsidR="003E7F32" w:rsidRPr="003E7F32" w:rsidRDefault="003E7F32" w:rsidP="003E7F32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</w:pPr>
    </w:p>
    <w:p w:rsidR="003E7F32" w:rsidRPr="003E7F32" w:rsidRDefault="003E7F32" w:rsidP="003E7F32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</w:pPr>
      <w:r w:rsidRPr="003E7F3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>I casi confermati oggi sono così suddivisi: Cosenza 63, Catanzaro 13, Crotone 97, Vibo Valentia 0, Reggio Calabria 97. Altra Regione o stato estero 0.</w:t>
      </w:r>
    </w:p>
    <w:p w:rsidR="003E7F32" w:rsidRPr="003E7F32" w:rsidRDefault="003E7F32" w:rsidP="003E7F32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</w:pPr>
    </w:p>
    <w:p w:rsidR="003E7F32" w:rsidRPr="003E7F32" w:rsidRDefault="003E7F32" w:rsidP="003E7F32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</w:pPr>
      <w:r w:rsidRPr="003E7F3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>Dall’ultima rilevazione, le persone che si sono registrate sul portale della Regione Calabria per comunicare la loro presenza sul territorio regionale sono in totale 171.</w:t>
      </w:r>
    </w:p>
    <w:p w:rsidR="003E7F32" w:rsidRPr="003E7F32" w:rsidRDefault="003E7F32" w:rsidP="003E7F32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</w:pPr>
    </w:p>
    <w:p w:rsidR="005A6C5A" w:rsidRPr="00052133" w:rsidRDefault="003E7F32" w:rsidP="003E7F32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 w:rsidRPr="003E7F3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>Nel conteggio sono compresi anche i due pazienti di Bergamo trasferiti a Catanzaro, mentre non sono compresi i numeri del contagio pervenuti dopo la comunicazione dei dati alla Protezione civile</w:t>
      </w:r>
    </w:p>
    <w:sectPr w:rsidR="005A6C5A" w:rsidRPr="0005213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a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880"/>
    <w:rsid w:val="00052133"/>
    <w:rsid w:val="00052D07"/>
    <w:rsid w:val="0008475A"/>
    <w:rsid w:val="001B7B25"/>
    <w:rsid w:val="003E7F32"/>
    <w:rsid w:val="005A6C5A"/>
    <w:rsid w:val="008A51E8"/>
    <w:rsid w:val="00A21CA3"/>
    <w:rsid w:val="00BC03E7"/>
    <w:rsid w:val="00C92880"/>
    <w:rsid w:val="00EE4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0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3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0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2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cp:lastPrinted>2020-04-20T10:56:00Z</cp:lastPrinted>
  <dcterms:created xsi:type="dcterms:W3CDTF">2020-12-02T09:06:00Z</dcterms:created>
  <dcterms:modified xsi:type="dcterms:W3CDTF">2020-12-02T09:06:00Z</dcterms:modified>
</cp:coreProperties>
</file>